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</w:pPr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>蚌埠市蚌投贸易有限公司钢筋</w:t>
      </w:r>
      <w:bookmarkStart w:id="0" w:name="_GoBack"/>
      <w:bookmarkEnd w:id="0"/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>供应商入库申请文件</w:t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spacing w:line="1100" w:lineRule="exact"/>
        <w:rPr>
          <w:rFonts w:ascii="宋体" w:hAnsi="宋体"/>
          <w:b/>
          <w:bCs/>
          <w:sz w:val="32"/>
          <w:szCs w:val="32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line="480" w:lineRule="auto"/>
      </w:pP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入库申请单位: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(公章)</w:t>
      </w:r>
    </w:p>
    <w:p>
      <w:pPr>
        <w:spacing w:line="480" w:lineRule="auto"/>
        <w:ind w:firstLine="640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40"/>
          <w:kern w:val="0"/>
          <w:sz w:val="32"/>
          <w:szCs w:val="32"/>
          <w:fitText w:val="1920" w:id="1970493633"/>
        </w:rPr>
        <w:t>法定代表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fitText w:val="1920" w:id="1970493633"/>
        </w:rPr>
        <w:t>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(签字或盖章)</w:t>
      </w:r>
    </w:p>
    <w:p>
      <w:pPr>
        <w:spacing w:line="480" w:lineRule="auto"/>
        <w:ind w:firstLine="1920" w:firstLineChars="600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期：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月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br w:type="page"/>
      </w:r>
    </w:p>
    <w:p>
      <w:pPr>
        <w:spacing w:line="5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供应商</w:t>
      </w:r>
      <w:r>
        <w:rPr>
          <w:rFonts w:hint="eastAsia" w:ascii="宋体" w:hAnsi="宋体"/>
          <w:b/>
          <w:sz w:val="44"/>
          <w:szCs w:val="44"/>
        </w:rPr>
        <w:t>入库须知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一、根据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  <w:lang w:eastAsia="zh-CN"/>
        </w:rPr>
        <w:t>相关文件</w:t>
      </w:r>
      <w:r>
        <w:rPr>
          <w:rFonts w:hint="eastAsia" w:ascii="仿宋" w:hAnsi="仿宋" w:eastAsia="仿宋"/>
          <w:sz w:val="32"/>
          <w:szCs w:val="32"/>
        </w:rPr>
        <w:t>规定，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参加入库应提供以下材料：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《入库申请文件》;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入库须知》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的主要职责及</w:t>
      </w:r>
      <w:r>
        <w:rPr>
          <w:rFonts w:ascii="仿宋" w:hAnsi="仿宋" w:eastAsia="仿宋"/>
          <w:sz w:val="32"/>
          <w:szCs w:val="32"/>
        </w:rPr>
        <w:t>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填写入库申请时应按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类别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结合自身承接业务能力，</w:t>
      </w:r>
      <w:r>
        <w:rPr>
          <w:rFonts w:hint="eastAsia" w:ascii="仿宋" w:hAnsi="仿宋" w:eastAsia="仿宋"/>
          <w:sz w:val="32"/>
          <w:szCs w:val="32"/>
        </w:rPr>
        <w:t>根据要求如实填写《入库申请文件》以及提供相应的附件材料，并配合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/>
          <w:sz w:val="32"/>
          <w:szCs w:val="32"/>
        </w:rPr>
        <w:t xml:space="preserve">组织的现场考察； 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一般</w:t>
      </w:r>
      <w:r>
        <w:rPr>
          <w:rFonts w:ascii="仿宋" w:hAnsi="仿宋" w:eastAsia="仿宋"/>
          <w:sz w:val="32"/>
          <w:szCs w:val="32"/>
        </w:rPr>
        <w:t>要求</w:t>
      </w:r>
      <w:r>
        <w:rPr>
          <w:rFonts w:hint="eastAsia" w:ascii="仿宋" w:hAnsi="仿宋" w:eastAsia="仿宋"/>
          <w:sz w:val="32"/>
          <w:szCs w:val="32"/>
        </w:rPr>
        <w:t>为</w:t>
      </w:r>
      <w:r>
        <w:rPr>
          <w:rFonts w:ascii="仿宋" w:hAnsi="仿宋" w:eastAsia="仿宋"/>
          <w:sz w:val="32"/>
          <w:szCs w:val="32"/>
        </w:rPr>
        <w:t>具有独立法人资格的公司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具备相应的资金实力，经营良好，具有较好的履约能力和市场信誉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入库后应及时响应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我公司组织的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招标活动及办理相关手续；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了解并承诺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遵守</w:t>
      </w:r>
      <w:r>
        <w:rPr>
          <w:rFonts w:hint="eastAsia" w:ascii="仿宋" w:hAnsi="仿宋" w:eastAsia="仿宋"/>
          <w:sz w:val="32"/>
          <w:szCs w:val="32"/>
        </w:rPr>
        <w:t>《保障农民工工资支付条例》及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公司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制定的班组考核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履约奖惩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等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相关规定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在履约过程中，</w:t>
      </w:r>
      <w:r>
        <w:rPr>
          <w:rFonts w:hint="eastAsia" w:ascii="仿宋" w:hAnsi="仿宋" w:eastAsia="仿宋"/>
          <w:sz w:val="32"/>
          <w:szCs w:val="32"/>
        </w:rPr>
        <w:t>确保高效高质量完成承接的任务；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及时更新并提供最新的合格有效的营业执照、企业资质等级证书（如需）等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相关资料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及时更新并提供合格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法定代表人和委托代理人联系方式；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及时更新并提供有可能影响其执业或承接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/>
          <w:sz w:val="32"/>
          <w:szCs w:val="32"/>
        </w:rPr>
        <w:t>相关业务的资料；</w:t>
      </w:r>
    </w:p>
    <w:p>
      <w:pPr>
        <w:ind w:left="638" w:leftChars="304" w:firstLine="0" w:firstLineChars="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按要求签订项目廉洁承诺书，遵守相关法律法规。三、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暂停承接业务</w:t>
      </w:r>
      <w:r>
        <w:rPr>
          <w:rFonts w:hint="eastAsia" w:ascii="仿宋" w:hAnsi="仿宋" w:eastAsia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清退出供应商库</w:t>
      </w:r>
      <w:r>
        <w:rPr>
          <w:rFonts w:hint="eastAsia" w:ascii="仿宋" w:hAnsi="仿宋" w:eastAsia="仿宋"/>
          <w:sz w:val="32"/>
          <w:szCs w:val="32"/>
        </w:rPr>
        <w:t>机制：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</w:t>
      </w:r>
      <w:r>
        <w:rPr>
          <w:rFonts w:eastAsia="仿宋" w:cs="Calibri"/>
          <w:sz w:val="32"/>
          <w:szCs w:val="32"/>
        </w:rPr>
        <w:t>若发现下列情况之一</w:t>
      </w:r>
      <w:r>
        <w:rPr>
          <w:rFonts w:hint="eastAsia" w:eastAsia="仿宋" w:cs="Calibri"/>
          <w:sz w:val="32"/>
          <w:szCs w:val="32"/>
        </w:rPr>
        <w:t>（包括不限于以下情况）</w:t>
      </w:r>
      <w:r>
        <w:rPr>
          <w:rFonts w:eastAsia="仿宋" w:cs="Calibri"/>
          <w:sz w:val="32"/>
          <w:szCs w:val="32"/>
        </w:rPr>
        <w:t>的，视情节暂停邀请该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eastAsia="仿宋" w:cs="Calibri"/>
          <w:sz w:val="32"/>
          <w:szCs w:val="32"/>
        </w:rPr>
        <w:t>参与</w:t>
      </w:r>
      <w:r>
        <w:rPr>
          <w:rFonts w:hint="eastAsia" w:eastAsia="仿宋" w:cs="Calibri"/>
          <w:sz w:val="32"/>
          <w:szCs w:val="32"/>
          <w:lang w:val="en-US" w:eastAsia="zh-CN"/>
        </w:rPr>
        <w:t>我公司组织的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招标</w:t>
      </w:r>
      <w:r>
        <w:rPr>
          <w:rFonts w:eastAsia="仿宋" w:cs="Calibri"/>
          <w:sz w:val="32"/>
          <w:szCs w:val="32"/>
        </w:rPr>
        <w:t>活动或</w:t>
      </w:r>
      <w:r>
        <w:rPr>
          <w:rFonts w:hint="eastAsia" w:eastAsia="仿宋" w:cs="Calibri"/>
          <w:sz w:val="32"/>
          <w:szCs w:val="32"/>
          <w:lang w:val="en-US" w:eastAsia="zh-CN"/>
        </w:rPr>
        <w:t>清退出</w:t>
      </w:r>
      <w:r>
        <w:rPr>
          <w:rFonts w:hint="eastAsia" w:eastAsia="仿宋" w:cs="Calibri"/>
          <w:sz w:val="32"/>
          <w:szCs w:val="32"/>
          <w:lang w:eastAsia="zh-CN"/>
        </w:rPr>
        <w:t>供应商库</w:t>
      </w:r>
      <w:r>
        <w:rPr>
          <w:rFonts w:hint="eastAsia" w:eastAsia="仿宋" w:cs="Calibri"/>
          <w:sz w:val="32"/>
          <w:szCs w:val="32"/>
        </w:rPr>
        <w:t>。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①采取不合理报价方式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widowControl/>
        <w:spacing w:line="360" w:lineRule="auto"/>
        <w:ind w:firstLine="64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②中标</w:t>
      </w:r>
      <w:r>
        <w:rPr>
          <w:rFonts w:hint="eastAsia" w:eastAsia="仿宋" w:cs="Calibri"/>
          <w:sz w:val="32"/>
          <w:szCs w:val="32"/>
        </w:rPr>
        <w:t>后无故退场或有选择性退场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③</w:t>
      </w:r>
      <w:r>
        <w:rPr>
          <w:rFonts w:hint="eastAsia" w:eastAsia="仿宋" w:cs="Calibri"/>
          <w:sz w:val="32"/>
          <w:szCs w:val="32"/>
        </w:rPr>
        <w:t>履约过程中未按《拟投入项目主要人员配备情况表》配备人员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④</w:t>
      </w:r>
      <w:r>
        <w:rPr>
          <w:rFonts w:eastAsia="仿宋" w:cs="Calibri"/>
          <w:sz w:val="32"/>
          <w:szCs w:val="32"/>
        </w:rPr>
        <w:t>履</w:t>
      </w:r>
      <w:r>
        <w:rPr>
          <w:rFonts w:hint="eastAsia" w:eastAsia="仿宋" w:cs="Calibri"/>
          <w:sz w:val="32"/>
          <w:szCs w:val="32"/>
        </w:rPr>
        <w:t>行过程中或完成后，由于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自身管理或其他间接原因给</w:t>
      </w:r>
      <w:r>
        <w:rPr>
          <w:rFonts w:hint="eastAsia" w:eastAsia="仿宋" w:cs="Calibri"/>
          <w:sz w:val="32"/>
          <w:szCs w:val="32"/>
          <w:lang w:val="en-US" w:eastAsia="zh-CN"/>
        </w:rPr>
        <w:t>我</w:t>
      </w:r>
      <w:r>
        <w:rPr>
          <w:rFonts w:hint="eastAsia" w:eastAsia="仿宋" w:cs="Calibri"/>
          <w:sz w:val="32"/>
          <w:szCs w:val="32"/>
          <w:lang w:eastAsia="zh-CN"/>
        </w:rPr>
        <w:t>公司</w:t>
      </w:r>
      <w:r>
        <w:rPr>
          <w:rFonts w:hint="eastAsia" w:eastAsia="仿宋" w:cs="Calibri"/>
          <w:sz w:val="32"/>
          <w:szCs w:val="32"/>
        </w:rPr>
        <w:t>造成不良影响的；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⑤</w:t>
      </w:r>
      <w:r>
        <w:rPr>
          <w:rFonts w:hint="eastAsia" w:eastAsia="仿宋" w:cs="Calibri"/>
          <w:sz w:val="32"/>
          <w:szCs w:val="32"/>
        </w:rPr>
        <w:t>履约过程中除不可抗力外因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原因停止施工，经协商约定后仍不能恢复或恢复后再次停止履约的；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⑥</w:t>
      </w:r>
      <w:r>
        <w:rPr>
          <w:rFonts w:hint="eastAsia" w:eastAsia="仿宋" w:cs="Calibri"/>
          <w:sz w:val="32"/>
          <w:szCs w:val="32"/>
        </w:rPr>
        <w:t>履约过程中因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配合问题造成工期延误，经协商仍无法按约定完成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若发现下列情况之一</w:t>
      </w:r>
      <w:r>
        <w:rPr>
          <w:rFonts w:hint="eastAsia" w:eastAsia="仿宋" w:cs="Calibri"/>
          <w:sz w:val="32"/>
          <w:szCs w:val="32"/>
        </w:rPr>
        <w:t>（包括不限于以下情况）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予以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清退出供应商库，三年内不得申请重新入库：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</w:rPr>
        <w:t>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在企业资质、执业人员等方面弄虚作假、挂靠、提供不实信息资料的；</w:t>
      </w:r>
    </w:p>
    <w:p>
      <w:pPr>
        <w:pStyle w:val="2"/>
        <w:ind w:left="0" w:leftChars="0" w:firstLine="640" w:firstLineChars="200"/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或其</w:t>
      </w:r>
      <w:r>
        <w:rPr>
          <w:rFonts w:hint="eastAsia" w:eastAsia="仿宋" w:cs="Calibri"/>
          <w:sz w:val="32"/>
          <w:szCs w:val="32"/>
          <w:lang w:val="en-US" w:eastAsia="zh-CN"/>
        </w:rPr>
        <w:t>法定代表人</w:t>
      </w: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违反有关法律、法规，被司法机关、行政监督等部门或行业处罚或处理的；</w:t>
      </w:r>
    </w:p>
    <w:p>
      <w:pPr>
        <w:pStyle w:val="2"/>
        <w:ind w:left="0" w:leftChars="0" w:firstLine="640" w:firstLineChars="200"/>
        <w:rPr>
          <w:rFonts w:hint="default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kern w:val="2"/>
          <w:sz w:val="32"/>
          <w:szCs w:val="32"/>
          <w:lang w:val="en-US" w:eastAsia="zh-CN" w:bidi="ar-SA"/>
        </w:rPr>
        <w:t>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或其</w:t>
      </w:r>
      <w:r>
        <w:rPr>
          <w:rFonts w:hint="eastAsia" w:eastAsia="仿宋" w:cs="Calibri"/>
          <w:sz w:val="32"/>
          <w:szCs w:val="32"/>
          <w:lang w:val="en-US" w:eastAsia="zh-CN"/>
        </w:rPr>
        <w:t>法定代表人在开展业务过程中，违规操作、弄虚作假、提供不实信息资料的；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或其</w:t>
      </w:r>
      <w:r>
        <w:rPr>
          <w:rFonts w:hint="eastAsia" w:eastAsia="仿宋" w:cs="Calibri"/>
          <w:sz w:val="32"/>
          <w:szCs w:val="32"/>
          <w:lang w:val="en-US" w:eastAsia="zh-CN"/>
        </w:rPr>
        <w:t>法定代表人</w:t>
      </w:r>
      <w:r>
        <w:rPr>
          <w:rFonts w:hint="eastAsia" w:eastAsia="仿宋" w:cs="Calibri"/>
          <w:sz w:val="32"/>
          <w:szCs w:val="32"/>
        </w:rPr>
        <w:t>因经营活动违法违规被县</w:t>
      </w:r>
      <w:r>
        <w:rPr>
          <w:rFonts w:hint="eastAsia" w:ascii="仿宋" w:hAnsi="仿宋" w:eastAsia="仿宋"/>
          <w:sz w:val="32"/>
          <w:szCs w:val="32"/>
        </w:rPr>
        <w:t>级以上行政主管部门处罚，或因弄虚作假骗取业务资格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被有关部门禁止或者限制承接国有资金投资项目的相关业务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 xml:space="preserve">； 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存在围标、串标、转包、行贿等行为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中标后无正当理由放弃或拒不与我公司签订合同的；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  <w:lang w:val="en-US" w:eastAsia="zh-CN"/>
        </w:rPr>
        <w:t>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擅自变更、中止或终止的；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  <w:lang w:val="en-US" w:eastAsia="zh-CN"/>
        </w:rPr>
        <w:t>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拒绝履行合同义务的；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</w:rPr>
        <w:t>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在履约过程中发生重大失误，导致</w:t>
      </w:r>
      <w:r>
        <w:rPr>
          <w:rFonts w:hint="eastAsia" w:eastAsia="仿宋" w:cs="Calibri"/>
          <w:sz w:val="32"/>
          <w:szCs w:val="32"/>
          <w:lang w:val="en-US" w:eastAsia="zh-CN"/>
        </w:rPr>
        <w:t>我</w:t>
      </w:r>
      <w:r>
        <w:rPr>
          <w:rFonts w:hint="eastAsia" w:eastAsia="仿宋" w:cs="Calibri"/>
          <w:sz w:val="32"/>
          <w:szCs w:val="32"/>
          <w:lang w:eastAsia="zh-CN"/>
        </w:rPr>
        <w:t>公司</w:t>
      </w:r>
      <w:r>
        <w:rPr>
          <w:rFonts w:hint="eastAsia" w:eastAsia="仿宋" w:cs="Calibri"/>
          <w:sz w:val="32"/>
          <w:szCs w:val="32"/>
        </w:rPr>
        <w:t>遭受经济损失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⑪因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原因，所分包工程发生重大质量、安全或环境事故的；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⑫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发生拖欠农民工工资等行为的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⑬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供应商存在无故恶意投诉等行为的；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⑭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供应商主动提出退出供应商库的；</w:t>
      </w:r>
    </w:p>
    <w:p>
      <w:pPr>
        <w:pStyle w:val="2"/>
        <w:ind w:left="0" w:leftChars="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⑮</w:t>
      </w:r>
      <w:r>
        <w:rPr>
          <w:rFonts w:hint="eastAsia" w:ascii="仿宋_GB2312" w:hAnsi="仿宋_GB2312" w:eastAsia="仿宋_GB2312" w:cs="仿宋_GB2312"/>
          <w:sz w:val="28"/>
          <w:szCs w:val="36"/>
        </w:rPr>
        <w:t>其他违反的情形，达到清除出供应商库条件的。</w:t>
      </w:r>
    </w:p>
    <w:p>
      <w:pPr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jc w:val="right"/>
        <w:rPr>
          <w:rFonts w:ascii="宋体" w:hAnsi="宋体"/>
          <w:b/>
          <w:sz w:val="44"/>
          <w:szCs w:val="44"/>
        </w:rPr>
      </w:pPr>
      <w:r>
        <w:rPr>
          <w:rFonts w:hint="eastAsia" w:ascii="仿宋" w:hAnsi="仿宋" w:eastAsia="仿宋"/>
          <w:sz w:val="32"/>
          <w:szCs w:val="32"/>
        </w:rPr>
        <w:t>供方单位：      （公章）</w:t>
      </w:r>
    </w:p>
    <w:p>
      <w:pPr>
        <w:spacing w:line="5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br w:type="page"/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目  录</w:t>
      </w:r>
    </w:p>
    <w:p>
      <w:pPr>
        <w:spacing w:line="52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人授权委托书；</w:t>
      </w:r>
    </w:p>
    <w:p>
      <w:pPr>
        <w:spacing w:line="360" w:lineRule="auto"/>
        <w:ind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二、入库申请承诺函；</w:t>
      </w:r>
    </w:p>
    <w:p>
      <w:pPr>
        <w:spacing w:line="360" w:lineRule="auto"/>
        <w:ind w:firstLine="646"/>
        <w:rPr>
          <w:rFonts w:ascii="宋体" w:hAnsi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相关证明文件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pStyle w:val="2"/>
      </w:pPr>
    </w:p>
    <w:p>
      <w:pPr>
        <w:spacing w:line="520" w:lineRule="exact"/>
        <w:rPr>
          <w:rFonts w:ascii="宋体" w:hAnsi="宋体"/>
          <w:sz w:val="32"/>
          <w:szCs w:val="32"/>
        </w:rPr>
      </w:pPr>
    </w:p>
    <w:p>
      <w:pPr>
        <w:spacing w:line="56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ascii="宋体" w:hAnsi="宋体"/>
          <w:bCs/>
          <w:sz w:val="44"/>
          <w:szCs w:val="44"/>
        </w:rPr>
      </w:pPr>
      <w:r>
        <w:rPr>
          <w:rFonts w:hint="eastAsia" w:ascii="宋体" w:hAnsi="宋体"/>
          <w:bCs/>
          <w:sz w:val="44"/>
          <w:szCs w:val="44"/>
        </w:rPr>
        <w:t>一、法定代表人授权</w:t>
      </w:r>
      <w:r>
        <w:rPr>
          <w:rFonts w:hint="eastAsia" w:ascii="宋体" w:hAnsi="宋体"/>
          <w:bCs/>
          <w:sz w:val="44"/>
          <w:szCs w:val="44"/>
          <w:lang w:val="en-US" w:eastAsia="zh-CN"/>
        </w:rPr>
        <w:t>委托</w:t>
      </w:r>
      <w:r>
        <w:rPr>
          <w:rFonts w:hint="eastAsia" w:ascii="宋体" w:hAnsi="宋体"/>
          <w:bCs/>
          <w:sz w:val="44"/>
          <w:szCs w:val="44"/>
        </w:rPr>
        <w:t>书</w:t>
      </w:r>
    </w:p>
    <w:p>
      <w:pPr>
        <w:spacing w:line="560" w:lineRule="exact"/>
        <w:jc w:val="center"/>
        <w:rPr>
          <w:rFonts w:ascii="宋体" w:hAnsi="宋体"/>
          <w:b/>
          <w:bCs/>
          <w:sz w:val="24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>本授权委托书声明：本人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bCs/>
          <w:sz w:val="32"/>
          <w:szCs w:val="32"/>
        </w:rPr>
        <w:t>系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bCs/>
          <w:sz w:val="32"/>
          <w:szCs w:val="32"/>
        </w:rPr>
        <w:t>的法定代表人，现授权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bCs/>
          <w:sz w:val="32"/>
          <w:szCs w:val="32"/>
        </w:rPr>
        <w:t>为本公司委托代理人，以本公司的名义参加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入库申请</w:t>
      </w:r>
      <w:r>
        <w:rPr>
          <w:rFonts w:hint="eastAsia" w:ascii="仿宋" w:hAnsi="仿宋" w:eastAsia="仿宋" w:cs="Times New Roman"/>
          <w:bCs/>
          <w:sz w:val="32"/>
          <w:szCs w:val="32"/>
        </w:rPr>
        <w:t>，以及处理一切与此有关的事项。委托代理人在参加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该</w:t>
      </w:r>
      <w:r>
        <w:rPr>
          <w:rFonts w:hint="eastAsia" w:ascii="仿宋" w:hAnsi="仿宋" w:eastAsia="仿宋" w:cs="Times New Roman"/>
          <w:bCs/>
          <w:sz w:val="32"/>
          <w:szCs w:val="32"/>
        </w:rPr>
        <w:t>活动过程中所签署的一切文件和</w:t>
      </w:r>
      <w:r>
        <w:rPr>
          <w:rFonts w:hint="eastAsia" w:ascii="仿宋" w:hAnsi="仿宋" w:eastAsia="仿宋"/>
          <w:bCs/>
          <w:sz w:val="32"/>
          <w:szCs w:val="32"/>
        </w:rPr>
        <w:t>处理与之有关的一切事务，本人及我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公</w:t>
      </w:r>
      <w:r>
        <w:rPr>
          <w:rFonts w:hint="eastAsia" w:ascii="仿宋" w:hAnsi="仿宋" w:eastAsia="仿宋"/>
          <w:bCs/>
          <w:sz w:val="32"/>
          <w:szCs w:val="32"/>
        </w:rPr>
        <w:t>司均予以承认并全部承担其所产生的所有权利和义务。委托代理人无转委托权。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特此委托。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附件：法定代表人及委托代理人身份证复印件，并加盖公章。</w:t>
      </w:r>
    </w:p>
    <w:p>
      <w:pPr>
        <w:spacing w:line="560" w:lineRule="exact"/>
        <w:rPr>
          <w:rFonts w:ascii="仿宋" w:hAnsi="仿宋" w:eastAsia="仿宋"/>
          <w:bCs/>
          <w:sz w:val="32"/>
          <w:szCs w:val="32"/>
        </w:rPr>
      </w:pPr>
    </w:p>
    <w:p>
      <w:pPr>
        <w:pStyle w:val="2"/>
        <w:rPr>
          <w:rFonts w:ascii="仿宋" w:hAnsi="仿宋" w:eastAsia="仿宋"/>
          <w:bCs/>
          <w:sz w:val="32"/>
          <w:szCs w:val="32"/>
        </w:rPr>
      </w:pPr>
    </w:p>
    <w:p>
      <w:pPr>
        <w:pStyle w:val="2"/>
        <w:rPr>
          <w:rFonts w:ascii="仿宋" w:hAnsi="仿宋" w:eastAsia="仿宋"/>
          <w:bCs/>
          <w:sz w:val="32"/>
          <w:szCs w:val="32"/>
        </w:rPr>
      </w:pPr>
    </w:p>
    <w:p>
      <w:pPr>
        <w:tabs>
          <w:tab w:val="left" w:pos="1620"/>
          <w:tab w:val="left" w:pos="1800"/>
          <w:tab w:val="left" w:pos="5400"/>
        </w:tabs>
        <w:spacing w:line="560" w:lineRule="exact"/>
        <w:ind w:right="1120"/>
        <w:jc w:val="center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</w:t>
      </w:r>
    </w:p>
    <w:p>
      <w:pPr>
        <w:tabs>
          <w:tab w:val="left" w:pos="1620"/>
          <w:tab w:val="left" w:pos="1800"/>
          <w:tab w:val="left" w:pos="5400"/>
        </w:tabs>
        <w:spacing w:line="560" w:lineRule="exact"/>
        <w:ind w:right="1120" w:firstLine="320" w:firstLineChars="1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委托代理人（签字）：                  </w:t>
      </w:r>
    </w:p>
    <w:p>
      <w:pPr>
        <w:spacing w:line="560" w:lineRule="exact"/>
        <w:ind w:right="980" w:firstLine="320" w:firstLineChars="1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委托代理人电话：</w:t>
      </w:r>
    </w:p>
    <w:p>
      <w:pPr>
        <w:spacing w:line="560" w:lineRule="exact"/>
        <w:ind w:right="98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480" w:firstLine="1920" w:firstLineChars="6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入库申请单位：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bCs/>
          <w:sz w:val="32"/>
          <w:szCs w:val="32"/>
        </w:rPr>
        <w:t>（公章）</w:t>
      </w:r>
    </w:p>
    <w:p>
      <w:pPr>
        <w:spacing w:line="560" w:lineRule="exact"/>
        <w:ind w:right="-72" w:firstLine="160" w:firstLineChars="5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法定代表人：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bCs/>
          <w:sz w:val="32"/>
          <w:szCs w:val="32"/>
        </w:rPr>
        <w:t>（签字或盖章）</w:t>
      </w:r>
    </w:p>
    <w:p>
      <w:pPr>
        <w:spacing w:line="560" w:lineRule="exact"/>
        <w:ind w:right="33" w:firstLine="4262" w:firstLineChars="1332"/>
        <w:rPr>
          <w:rFonts w:ascii="宋体" w:hAnsi="宋体"/>
          <w:bCs/>
          <w:sz w:val="24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日期：   年  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 xml:space="preserve">月  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日</w:t>
      </w:r>
    </w:p>
    <w:p>
      <w:pPr>
        <w:spacing w:line="560" w:lineRule="exact"/>
        <w:ind w:right="33"/>
        <w:jc w:val="center"/>
        <w:rPr>
          <w:rFonts w:ascii="宋体" w:hAnsi="宋体"/>
          <w:bCs/>
          <w:sz w:val="44"/>
          <w:szCs w:val="44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Cs/>
          <w:sz w:val="44"/>
          <w:szCs w:val="44"/>
        </w:rPr>
        <w:t>二、入库申请承诺函</w:t>
      </w:r>
    </w:p>
    <w:p>
      <w:pPr>
        <w:spacing w:line="560" w:lineRule="exact"/>
        <w:ind w:right="33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spacing w:line="500" w:lineRule="exact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>蚌埠市蚌投贸易有限公司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本公司自愿申请参加</w:t>
      </w:r>
      <w:r>
        <w:rPr>
          <w:rFonts w:hint="eastAsia" w:ascii="仿宋" w:hAnsi="仿宋" w:eastAsia="仿宋"/>
          <w:bCs/>
          <w:sz w:val="32"/>
          <w:szCs w:val="32"/>
          <w:u w:val="single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入库评审，严格遵守</w:t>
      </w:r>
      <w:r>
        <w:rPr>
          <w:rFonts w:hint="eastAsia" w:ascii="仿宋" w:hAnsi="仿宋" w:eastAsia="仿宋"/>
          <w:sz w:val="32"/>
          <w:szCs w:val="32"/>
          <w:lang w:eastAsia="zh-CN"/>
        </w:rPr>
        <w:t>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/>
          <w:sz w:val="32"/>
          <w:szCs w:val="32"/>
          <w:lang w:eastAsia="zh-CN"/>
        </w:rPr>
        <w:t>相关管理制度</w:t>
      </w:r>
      <w:r>
        <w:rPr>
          <w:rFonts w:hint="eastAsia" w:ascii="仿宋" w:hAnsi="仿宋" w:eastAsia="仿宋"/>
          <w:sz w:val="32"/>
          <w:szCs w:val="32"/>
        </w:rPr>
        <w:t>及</w:t>
      </w:r>
      <w:r>
        <w:rPr>
          <w:rFonts w:hint="eastAsia" w:ascii="仿宋" w:hAnsi="仿宋" w:eastAsia="仿宋"/>
          <w:sz w:val="32"/>
          <w:szCs w:val="32"/>
          <w:lang w:eastAsia="zh-CN"/>
        </w:rPr>
        <w:t>其他</w:t>
      </w:r>
      <w:r>
        <w:rPr>
          <w:rFonts w:hint="eastAsia" w:ascii="仿宋" w:hAnsi="仿宋" w:eastAsia="仿宋"/>
          <w:sz w:val="32"/>
          <w:szCs w:val="32"/>
        </w:rPr>
        <w:t>要求，包括不限于做到：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填写入库申请时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结合自身承接业务能力，</w:t>
      </w:r>
      <w:r>
        <w:rPr>
          <w:rFonts w:hint="eastAsia" w:ascii="仿宋" w:hAnsi="仿宋" w:eastAsia="仿宋"/>
          <w:sz w:val="32"/>
          <w:szCs w:val="32"/>
        </w:rPr>
        <w:t>如实填写《入库申请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表</w:t>
      </w:r>
      <w:r>
        <w:rPr>
          <w:rFonts w:hint="eastAsia" w:ascii="仿宋" w:hAnsi="仿宋" w:eastAsia="仿宋"/>
          <w:sz w:val="32"/>
          <w:szCs w:val="32"/>
        </w:rPr>
        <w:t>》以及提供相应的附件材料，并配合</w:t>
      </w:r>
      <w:r>
        <w:rPr>
          <w:rFonts w:hint="eastAsia" w:ascii="仿宋" w:hAnsi="仿宋" w:eastAsia="仿宋"/>
          <w:sz w:val="32"/>
          <w:szCs w:val="32"/>
          <w:lang w:eastAsia="zh-CN"/>
        </w:rPr>
        <w:t>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</w:t>
      </w:r>
      <w:r>
        <w:rPr>
          <w:rFonts w:hint="eastAsia" w:ascii="仿宋" w:hAnsi="仿宋" w:eastAsia="仿宋"/>
          <w:sz w:val="32"/>
          <w:szCs w:val="32"/>
          <w:lang w:eastAsia="zh-CN"/>
        </w:rPr>
        <w:t>司</w:t>
      </w:r>
      <w:r>
        <w:rPr>
          <w:rFonts w:hint="eastAsia" w:ascii="仿宋" w:hAnsi="仿宋" w:eastAsia="仿宋"/>
          <w:sz w:val="32"/>
          <w:szCs w:val="32"/>
        </w:rPr>
        <w:t xml:space="preserve">组织的现场考察； </w:t>
      </w:r>
    </w:p>
    <w:p>
      <w:pPr>
        <w:widowControl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在经营活动中无重大违法行为，未被追究刑事责任；未因经营活动违法违规受到县级及以上行政主管部门处罚；未被有关部门禁止或者限制承接国有资金项目的相关业务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；</w:t>
      </w:r>
    </w:p>
    <w:p>
      <w:pPr>
        <w:widowControl/>
        <w:tabs>
          <w:tab w:val="left" w:pos="6510"/>
        </w:tabs>
        <w:spacing w:line="600" w:lineRule="exact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无因弄虚作假骗取参选资格。</w:t>
      </w:r>
    </w:p>
    <w:p>
      <w:pPr>
        <w:widowControl/>
        <w:numPr>
          <w:ilvl w:val="0"/>
          <w:numId w:val="0"/>
        </w:numPr>
        <w:tabs>
          <w:tab w:val="left" w:pos="6510"/>
        </w:tabs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提供的一切材料都是真实、有效的，如有弄虚作假及其他违法违规行为，愿意接受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罚没入库保证金并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列入黑名单处理，并将不得再参加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今后组织的任何入库及招标活动，对于造成经济损失的，愿意承担赔偿责任，同时接受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蚌埠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市有关部门依照有关法律、法规、规章或规定给予的处罚或处理。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了解并承诺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遵守</w:t>
      </w:r>
      <w:r>
        <w:rPr>
          <w:rFonts w:hint="eastAsia" w:ascii="仿宋" w:hAnsi="仿宋" w:eastAsia="仿宋"/>
          <w:sz w:val="32"/>
          <w:szCs w:val="32"/>
        </w:rPr>
        <w:t>《保障农民工工资支付条例》及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制定的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合格供应商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考核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履约奖惩的相关规定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/>
          <w:sz w:val="32"/>
          <w:szCs w:val="32"/>
        </w:rPr>
        <w:t>中标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后及时与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</w:rPr>
        <w:t>签订合同。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中标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履约过程中，</w:t>
      </w:r>
      <w:r>
        <w:rPr>
          <w:rFonts w:hint="eastAsia" w:ascii="仿宋" w:hAnsi="仿宋" w:eastAsia="仿宋"/>
          <w:sz w:val="32"/>
          <w:szCs w:val="32"/>
        </w:rPr>
        <w:t>确保高效高质量完成承接的任务；</w:t>
      </w:r>
    </w:p>
    <w:p>
      <w:pPr>
        <w:widowControl/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及时更新并提供最新的合格有效的营业执照、企业资质等级证书（如需）等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相关资料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widowControl/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及时更新并提供入库申请单位法定代表人和委托代理人联系方式；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及时更新并提供有可能影响其执业或承接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</w:rPr>
        <w:t>相关业务的资料；</w:t>
      </w:r>
    </w:p>
    <w:p>
      <w:pPr>
        <w:ind w:firstLine="640" w:firstLineChars="20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按要求签订项目廉洁承诺书，遵守相关法律法规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pStyle w:val="2"/>
        <w:ind w:left="0" w:leftChars="0" w:firstLine="640" w:firstLineChars="200"/>
        <w:jc w:val="both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12、满足入库的其他要求。</w:t>
      </w:r>
    </w:p>
    <w:p>
      <w:pPr>
        <w:spacing w:line="560" w:lineRule="exact"/>
        <w:jc w:val="both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特此承诺。</w:t>
      </w:r>
    </w:p>
    <w:p>
      <w:pPr>
        <w:spacing w:line="500" w:lineRule="exact"/>
        <w:ind w:firstLine="3628" w:firstLineChars="1134"/>
        <w:jc w:val="both"/>
        <w:rPr>
          <w:rFonts w:ascii="仿宋" w:hAnsi="仿宋" w:eastAsia="仿宋"/>
          <w:sz w:val="32"/>
          <w:szCs w:val="32"/>
        </w:rPr>
      </w:pPr>
    </w:p>
    <w:p>
      <w:pPr>
        <w:pStyle w:val="2"/>
        <w:jc w:val="both"/>
        <w:rPr>
          <w:rFonts w:ascii="仿宋" w:hAnsi="仿宋" w:eastAsia="仿宋"/>
          <w:sz w:val="32"/>
          <w:szCs w:val="32"/>
        </w:rPr>
      </w:pPr>
    </w:p>
    <w:p>
      <w:pPr>
        <w:pStyle w:val="2"/>
        <w:jc w:val="both"/>
        <w:rPr>
          <w:rFonts w:ascii="仿宋" w:hAnsi="仿宋" w:eastAsia="仿宋"/>
          <w:sz w:val="32"/>
          <w:szCs w:val="32"/>
        </w:rPr>
      </w:pPr>
    </w:p>
    <w:p>
      <w:pPr>
        <w:spacing w:line="600" w:lineRule="auto"/>
        <w:ind w:firstLine="2124" w:firstLineChars="664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入库申请单位（公章）：            </w:t>
      </w:r>
    </w:p>
    <w:p>
      <w:pPr>
        <w:spacing w:line="600" w:lineRule="auto"/>
        <w:ind w:firstLine="2080" w:firstLineChars="65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法定代表人（签字或盖章）：         </w:t>
      </w:r>
    </w:p>
    <w:p>
      <w:pPr>
        <w:spacing w:line="600" w:lineRule="auto"/>
        <w:ind w:firstLine="1440" w:firstLineChars="45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委托代理人（签字）：</w:t>
      </w:r>
    </w:p>
    <w:p>
      <w:pPr>
        <w:spacing w:line="600" w:lineRule="auto"/>
        <w:ind w:firstLine="3628" w:firstLineChars="1134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日期：　年  月  日</w:t>
      </w:r>
    </w:p>
    <w:p>
      <w:pPr>
        <w:pStyle w:val="2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rPr>
          <w:rFonts w:hint="eastAsia" w:ascii="仿宋" w:hAnsi="仿宋" w:eastAsia="仿宋"/>
          <w:sz w:val="32"/>
          <w:szCs w:val="32"/>
        </w:rPr>
      </w:pPr>
    </w:p>
    <w:p>
      <w:pPr>
        <w:ind w:left="210"/>
        <w:jc w:val="center"/>
        <w:rPr>
          <w:rFonts w:ascii="宋体" w:hAnsi="宋体"/>
          <w:bCs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三、</w:t>
      </w:r>
      <w:r>
        <w:rPr>
          <w:rFonts w:hint="eastAsia" w:ascii="宋体" w:hAnsi="宋体"/>
          <w:bCs/>
          <w:sz w:val="44"/>
          <w:szCs w:val="44"/>
        </w:rPr>
        <w:t xml:space="preserve"> 相关证明文件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73785A"/>
    <w:multiLevelType w:val="singleLevel"/>
    <w:tmpl w:val="1073785A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iNGI0Yjk3N2M3MjZlYmNlOGJmYTM1MGJhMzk4N2IifQ=="/>
  </w:docVars>
  <w:rsids>
    <w:rsidRoot w:val="0045372A"/>
    <w:rsid w:val="000D1C0A"/>
    <w:rsid w:val="0045372A"/>
    <w:rsid w:val="00761CFA"/>
    <w:rsid w:val="009D50F5"/>
    <w:rsid w:val="00A65DD4"/>
    <w:rsid w:val="00FC0B64"/>
    <w:rsid w:val="00FF3403"/>
    <w:rsid w:val="01523EB9"/>
    <w:rsid w:val="0B372620"/>
    <w:rsid w:val="0E970E94"/>
    <w:rsid w:val="11D24F16"/>
    <w:rsid w:val="12A8769F"/>
    <w:rsid w:val="12B70BF3"/>
    <w:rsid w:val="157A5DB7"/>
    <w:rsid w:val="17544559"/>
    <w:rsid w:val="198A6DB6"/>
    <w:rsid w:val="1BF956CF"/>
    <w:rsid w:val="1E2B2EE3"/>
    <w:rsid w:val="238A2F55"/>
    <w:rsid w:val="29264DE4"/>
    <w:rsid w:val="2DFC4691"/>
    <w:rsid w:val="2DFE0B1D"/>
    <w:rsid w:val="2FCA31B3"/>
    <w:rsid w:val="311E3D9A"/>
    <w:rsid w:val="358B0CEF"/>
    <w:rsid w:val="366B2C39"/>
    <w:rsid w:val="3F45637A"/>
    <w:rsid w:val="3FCA6750"/>
    <w:rsid w:val="470165B4"/>
    <w:rsid w:val="4A944618"/>
    <w:rsid w:val="4C2A69C2"/>
    <w:rsid w:val="4D553C64"/>
    <w:rsid w:val="4EFF58BF"/>
    <w:rsid w:val="4F98252E"/>
    <w:rsid w:val="506C380E"/>
    <w:rsid w:val="52E54CED"/>
    <w:rsid w:val="532A59E9"/>
    <w:rsid w:val="5B062A42"/>
    <w:rsid w:val="5CD01559"/>
    <w:rsid w:val="5F404359"/>
    <w:rsid w:val="60910E01"/>
    <w:rsid w:val="60B44AEF"/>
    <w:rsid w:val="63732C3E"/>
    <w:rsid w:val="643E0066"/>
    <w:rsid w:val="68E50078"/>
    <w:rsid w:val="69A00505"/>
    <w:rsid w:val="6C424E4E"/>
    <w:rsid w:val="6C7767C5"/>
    <w:rsid w:val="70281C31"/>
    <w:rsid w:val="723B681F"/>
    <w:rsid w:val="75DF5F11"/>
    <w:rsid w:val="7C0B7A60"/>
    <w:rsid w:val="7CDB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tabs>
        <w:tab w:val="left" w:pos="992"/>
      </w:tabs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992"/>
      </w:tabs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tabs>
        <w:tab w:val="left" w:pos="992"/>
      </w:tabs>
      <w:spacing w:after="120" w:afterLines="0"/>
      <w:ind w:left="420" w:leftChars="200"/>
    </w:pPr>
    <w:rPr>
      <w:kern w:val="0"/>
      <w:sz w:val="20"/>
    </w:rPr>
  </w:style>
  <w:style w:type="paragraph" w:styleId="5">
    <w:name w:val="Body Text"/>
    <w:basedOn w:val="1"/>
    <w:qFormat/>
    <w:uiPriority w:val="1"/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2142</Words>
  <Characters>2145</Characters>
  <Lines>19</Lines>
  <Paragraphs>5</Paragraphs>
  <TotalTime>0</TotalTime>
  <ScaleCrop>false</ScaleCrop>
  <LinksUpToDate>false</LinksUpToDate>
  <CharactersWithSpaces>2337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2020-07-01T08:56:00Z</dcterms:created>
  <dc:creator>bin</dc:creator>
  <cp:lastModifiedBy>Mr.Snow</cp:lastModifiedBy>
  <cp:lastPrinted>2023-02-21T03:17:00Z</cp:lastPrinted>
  <dcterms:modified xsi:type="dcterms:W3CDTF">2023-05-24T11:11:12Z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22E820B2E8E74A18928329959119158A_13</vt:lpwstr>
  </property>
</Properties>
</file>